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530ae059</w:t>
      </w:r>
    </w:p>
    <w:p>
      <w:pPr>
        <w:pStyle w:val="SourceCode"/>
      </w:pPr>
      <w:r>
        <w:rPr>
          <w:rStyle w:val="NormalTok"/>
        </w:rPr>
        <w:t xml:space="preserve"> </w:t>
      </w:r>
      <w:r>
        <w:rPr>
          <w:rStyle w:val="KeywordTok"/>
        </w:rPr>
        <w:t xml:space="preserve">def</w:t>
      </w:r>
      <w:r>
        <w:rPr>
          <w:rStyle w:val="NormalTok"/>
        </w:rPr>
        <w:t xml:space="preserve"> fun(x):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(x)</w:t>
      </w:r>
    </w:p>
    <w:p>
      <w:pPr>
        <w:pStyle w:val="FirstParagraph"/>
      </w:pPr>
      <w:r>
        <w:t xml:space="preserve">It awesome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530ae059</dc:title>
  <dc:creator/>
  <cp:keywords/>
  <dcterms:created xsi:type="dcterms:W3CDTF">2026-04-09T04:20:59Z</dcterms:created>
  <dcterms:modified xsi:type="dcterms:W3CDTF">2026-04-09T04:20:59Z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