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5d1462d5</w:t>
      </w:r>
    </w:p>
    <w:p>
      <w:pPr>
        <w:pStyle w:val="FirstParagraph"/>
      </w:pPr>
      <w:r>
        <w:t xml:space="preserve">Not too much, really!</w:t>
      </w:r>
    </w:p>
    <w:bookmarkStart w:id="20" w:name="lbnd1ywk-sep-10-2019-0740-pm"/>
    <w:p>
      <w:pPr>
        <w:pStyle w:val="Heading2"/>
      </w:pPr>
      <w:r>
        <w:t xml:space="preserve">Lbnd1YWK — Sep 10, 2019 07:40 pm</w:t>
      </w:r>
    </w:p>
    <w:p>
      <w:pPr>
        <w:pStyle w:val="FirstParagraph"/>
      </w:pPr>
      <w:r>
        <w:t xml:space="preserve">hi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5d1462d5</dc:title>
  <dc:creator/>
  <cp:keywords/>
  <dcterms:created xsi:type="dcterms:W3CDTF">2026-04-09T03:00:09Z</dcterms:created>
  <dcterms:modified xsi:type="dcterms:W3CDTF">2026-04-09T03:00:09Z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