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e99227db</w:t>
      </w:r>
    </w:p>
    <w:p>
      <w:pPr>
        <w:pStyle w:val="FirstParagraph"/>
      </w:pPr>
      <w:r>
        <w:t xml:space="preserve">546546456</w:t>
      </w:r>
    </w:p>
    <w:bookmarkStart w:id="20" w:name="rsvroqx5-jun-11-2019-0922-am"/>
    <w:p>
      <w:pPr>
        <w:pStyle w:val="Heading2"/>
      </w:pPr>
      <w:r>
        <w:t xml:space="preserve">RsvROQx5 — Jun 11, 2019 09:22 am</w:t>
      </w:r>
    </w:p>
    <w:p>
      <w:pPr>
        <w:pStyle w:val="FirstParagraph"/>
      </w:pPr>
      <w:r>
        <w:t xml:space="preserve">dadsad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e99227db</dc:title>
  <dc:creator/>
  <cp:keywords/>
  <dcterms:created xsi:type="dcterms:W3CDTF">2026-04-09T01:46:42Z</dcterms:created>
  <dcterms:modified xsi:type="dcterms:W3CDTF">2026-04-09T01:46:42Z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