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f3a08042</w:t>
      </w:r>
    </w:p>
    <w:bookmarkStart w:id="21" w:name="hello"/>
    <w:p>
      <w:pPr>
        <w:pStyle w:val="Heading1"/>
      </w:pPr>
      <w:r>
        <w:t xml:space="preserve">Hello</w:t>
      </w:r>
    </w:p>
    <w:p>
      <w:pPr>
        <w:pStyle w:val="FirstParagraph"/>
      </w:pPr>
      <w:r>
        <w:t xml:space="preserve">What’s up!</w:t>
      </w:r>
    </w:p>
    <w:bookmarkStart w:id="20" w:name="hwrx77o-oct-30-2018-0512-pm"/>
    <w:p>
      <w:pPr>
        <w:pStyle w:val="Heading2"/>
      </w:pPr>
      <w:r>
        <w:t xml:space="preserve">6hwRX77O — Oct 30, 2018 05:12 pm</w:t>
      </w:r>
    </w:p>
    <w:p>
      <w:pPr>
        <w:pStyle w:val="FirstParagraph"/>
      </w:pPr>
      <w:r>
        <w:t xml:space="preserve">no nono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f3a08042</dc:title>
  <dc:creator/>
  <cp:keywords/>
  <dcterms:created xsi:type="dcterms:W3CDTF">2026-04-09T04:10:12Z</dcterms:created>
  <dcterms:modified xsi:type="dcterms:W3CDTF">2026-04-09T04:10:12Z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